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cs="黑体" w:asciiTheme="minorEastAsia" w:hAnsiTheme="minorEastAsia"/>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宋体" w:asciiTheme="minorEastAsia" w:hAnsiTheme="minorEastAsia"/>
          <w:color w:val="FF0000"/>
          <w:kern w:val="0"/>
          <w:sz w:val="32"/>
          <w:szCs w:val="32"/>
          <w:lang w:bidi="ar"/>
        </w:rPr>
        <w:t>广东</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有限公司，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bookmarkStart w:id="0" w:name="_GoBack"/>
      <w:bookmarkEnd w:id="0"/>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人由股东</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hint="eastAsia"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董事会对本章程第</w:t>
      </w:r>
      <w:r>
        <w:rPr>
          <w:rFonts w:hint="eastAsia" w:cs="Times New Roman" w:asciiTheme="minorEastAsia" w:hAnsiTheme="minorEastAsia"/>
          <w:color w:val="FF0000"/>
          <w:spacing w:val="-2"/>
          <w:kern w:val="0"/>
          <w:sz w:val="32"/>
        </w:rPr>
        <w:t>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144F4"/>
    <w:rsid w:val="002A0CFE"/>
    <w:rsid w:val="006175AF"/>
    <w:rsid w:val="006D0955"/>
    <w:rsid w:val="007A5AC8"/>
    <w:rsid w:val="00DB0331"/>
    <w:rsid w:val="00E23338"/>
    <w:rsid w:val="03C82ABD"/>
    <w:rsid w:val="0DE060B4"/>
    <w:rsid w:val="0EBA6009"/>
    <w:rsid w:val="2ADD3FA1"/>
    <w:rsid w:val="2AF575A8"/>
    <w:rsid w:val="2B9129F3"/>
    <w:rsid w:val="2E210DA6"/>
    <w:rsid w:val="30412871"/>
    <w:rsid w:val="40111064"/>
    <w:rsid w:val="40DF5D04"/>
    <w:rsid w:val="41DD33F2"/>
    <w:rsid w:val="49EC5512"/>
    <w:rsid w:val="4BE9395F"/>
    <w:rsid w:val="4E063619"/>
    <w:rsid w:val="569F16D8"/>
    <w:rsid w:val="56D56C11"/>
    <w:rsid w:val="628B2A89"/>
    <w:rsid w:val="6FC164D0"/>
    <w:rsid w:val="764E1516"/>
    <w:rsid w:val="78401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1210</Words>
  <Characters>6898</Characters>
  <Lines>57</Lines>
  <Paragraphs>16</Paragraphs>
  <TotalTime>1</TotalTime>
  <ScaleCrop>false</ScaleCrop>
  <LinksUpToDate>false</LinksUpToDate>
  <CharactersWithSpaces>8092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2024-07-03T06:58:24Z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39D605D380FB4D61B4D75963B2A7E5A5</vt:lpwstr>
  </property>
</Properties>
</file>